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BB" w:rsidRPr="000109AF" w:rsidRDefault="003163BB" w:rsidP="003163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0109AF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Öffentliche Ausschreibung 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Rahmenvereinbarung Jugendtagungsstätte zur Durchführung </w:t>
      </w:r>
      <w:r w:rsidR="00372A46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de</w:t>
      </w:r>
      <w:r w:rsidR="00D7691E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s</w:t>
      </w:r>
      <w:r w:rsidR="006C05A1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72A46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FSJ Ganztagsschule </w:t>
      </w:r>
      <w:r w:rsidR="000109AF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Oktoberseminar</w:t>
      </w:r>
      <w:r w:rsidR="00372A46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in Rheinland-Pfalz </w:t>
      </w:r>
      <w:r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</w:t>
      </w:r>
      <w:r w:rsidR="000109AF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2015/3</w:t>
      </w:r>
      <w:r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)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Gegenstand dieses Vergabeverfahrens ist der Abschluss einer Rahmenvereinbarung mit einer Jugendtagungsstätte im Bundesland Rheinland-Pfalz bei der alle Bedingungen für die späteren Abrufe bereits jetzt festgelegt werden und die daher später ohne erneuten Aufruf zum Wettbewerb vorgenommen werden.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Teilnehmer/-innen am „Freiwilligen Sozialen Jahr Ganztagsschule“ wird für </w:t>
      </w:r>
      <w:r w:rsidR="00D7691E"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das</w:t>
      </w:r>
      <w:r w:rsidR="006C05A1"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0109AF"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Oktoberseminar</w:t>
      </w: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eines jeden Jahrgangs eine geeignete Jugendtagungsstätte (Unterkunft, Verpflegung, Seminar- und Gruppenräume mit entsprechender Ausstattung) </w:t>
      </w:r>
      <w:r w:rsidR="007B4A9A"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 nördlichen Rheinland Pfalz </w:t>
      </w: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benötigt.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Rahmenvereinbarung wird </w:t>
      </w:r>
      <w:r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für den Zeitraum </w:t>
      </w:r>
      <w:r w:rsidR="000109AF"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19.10.2015 bis 19.10.2016</w:t>
      </w:r>
      <w:r w:rsidRPr="000109A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abgeschlossen.</w:t>
      </w:r>
    </w:p>
    <w:p w:rsidR="00027EAB" w:rsidRPr="000109AF" w:rsidRDefault="00027EAB" w:rsidP="00027EAB">
      <w:pPr>
        <w:pStyle w:val="Textkrper-Zeileneinzug"/>
        <w:tabs>
          <w:tab w:val="num" w:pos="0"/>
        </w:tabs>
        <w:spacing w:before="0"/>
        <w:ind w:left="0"/>
        <w:rPr>
          <w:b w:val="0"/>
          <w:sz w:val="24"/>
          <w:szCs w:val="24"/>
        </w:rPr>
      </w:pPr>
      <w:r w:rsidRPr="000109AF">
        <w:rPr>
          <w:b w:val="0"/>
          <w:sz w:val="24"/>
          <w:szCs w:val="24"/>
        </w:rPr>
        <w:t xml:space="preserve">Bei den Seminaren handelt es sich in der Regel um eine Teilnehmergruppe von </w:t>
      </w:r>
      <w:r w:rsidR="000109AF" w:rsidRPr="000109AF">
        <w:rPr>
          <w:b w:val="0"/>
          <w:sz w:val="24"/>
          <w:szCs w:val="24"/>
        </w:rPr>
        <w:t xml:space="preserve">ca. 55 </w:t>
      </w:r>
      <w:r w:rsidRPr="000109AF">
        <w:rPr>
          <w:b w:val="0"/>
          <w:sz w:val="24"/>
          <w:szCs w:val="24"/>
        </w:rPr>
        <w:t xml:space="preserve">Teilnehmer/-innen plus </w:t>
      </w:r>
      <w:r w:rsidR="000109AF" w:rsidRPr="000109AF">
        <w:rPr>
          <w:b w:val="0"/>
          <w:sz w:val="24"/>
          <w:szCs w:val="24"/>
        </w:rPr>
        <w:t>6</w:t>
      </w:r>
      <w:r w:rsidRPr="000109AF">
        <w:rPr>
          <w:b w:val="0"/>
          <w:sz w:val="24"/>
          <w:szCs w:val="24"/>
        </w:rPr>
        <w:t xml:space="preserve"> Trainern/-innen. Zeitraum: </w:t>
      </w:r>
      <w:r w:rsidR="000109AF" w:rsidRPr="000109AF">
        <w:rPr>
          <w:b w:val="0"/>
          <w:sz w:val="24"/>
          <w:szCs w:val="24"/>
        </w:rPr>
        <w:t xml:space="preserve">19.10.2015 – 23.10.2015. </w:t>
      </w:r>
      <w:r w:rsidRPr="000109AF">
        <w:rPr>
          <w:b w:val="0"/>
          <w:sz w:val="24"/>
          <w:szCs w:val="24"/>
        </w:rPr>
        <w:t>Ein Anspruch des Auftragnehmers auf eine Mindestbelegung bzw. eine Mindestanzahl an Unterkunft- und Verpflegungsleistungen besteht nicht.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Bei Interesse lassen wir Ihnen gerne die Leistungsbeschreibung und die Unterlagen für die Einreichung eines Angebotes zukommen. Interessierte wenden sich bitte an info@kulturbuero-rlp.de</w:t>
      </w:r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3163BB" w:rsidRPr="000109AF" w:rsidRDefault="003163BB" w:rsidP="00316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Angebotsfrist: </w:t>
      </w:r>
      <w:r w:rsidR="00557DA6">
        <w:rPr>
          <w:rFonts w:ascii="Times New Roman" w:hAnsi="Times New Roman" w:cs="Times New Roman"/>
          <w:b/>
        </w:rPr>
        <w:t>01.0</w:t>
      </w:r>
      <w:r w:rsidR="00BB7C76">
        <w:rPr>
          <w:rFonts w:ascii="Times New Roman" w:hAnsi="Times New Roman" w:cs="Times New Roman"/>
          <w:b/>
        </w:rPr>
        <w:t>6</w:t>
      </w:r>
      <w:r w:rsidR="000109AF" w:rsidRPr="000109AF">
        <w:rPr>
          <w:rFonts w:ascii="Times New Roman" w:hAnsi="Times New Roman" w:cs="Times New Roman"/>
          <w:b/>
        </w:rPr>
        <w:t>.2015</w:t>
      </w:r>
    </w:p>
    <w:p w:rsidR="003163BB" w:rsidRPr="000109AF" w:rsidRDefault="003163BB" w:rsidP="0031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Kulturbüro Rheinland-Pfalz</w:t>
      </w:r>
    </w:p>
    <w:p w:rsidR="003163BB" w:rsidRPr="000109AF" w:rsidRDefault="003163BB" w:rsidP="0031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Koblenzer Str. 38</w:t>
      </w:r>
    </w:p>
    <w:p w:rsidR="003163BB" w:rsidRPr="000109AF" w:rsidRDefault="003163BB" w:rsidP="00316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109AF">
        <w:rPr>
          <w:rFonts w:ascii="Times New Roman" w:eastAsia="Times New Roman" w:hAnsi="Times New Roman" w:cs="Times New Roman"/>
          <w:sz w:val="24"/>
          <w:szCs w:val="24"/>
          <w:lang w:eastAsia="de-DE"/>
        </w:rPr>
        <w:t>56112 Lahnstein</w:t>
      </w:r>
    </w:p>
    <w:p w:rsidR="005900D4" w:rsidRPr="000109AF" w:rsidRDefault="005900D4">
      <w:pPr>
        <w:rPr>
          <w:rFonts w:ascii="Times New Roman" w:hAnsi="Times New Roman" w:cs="Times New Roman"/>
        </w:rPr>
      </w:pPr>
    </w:p>
    <w:sectPr w:rsidR="005900D4" w:rsidRPr="000109AF" w:rsidSect="00D733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0DE"/>
    <w:multiLevelType w:val="multilevel"/>
    <w:tmpl w:val="9A6A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3BB"/>
    <w:rsid w:val="000109AF"/>
    <w:rsid w:val="00027EAB"/>
    <w:rsid w:val="003163BB"/>
    <w:rsid w:val="00333DB7"/>
    <w:rsid w:val="00372A46"/>
    <w:rsid w:val="00557DA6"/>
    <w:rsid w:val="005900D4"/>
    <w:rsid w:val="006C05A1"/>
    <w:rsid w:val="007B4A9A"/>
    <w:rsid w:val="00BB7C76"/>
    <w:rsid w:val="00D73324"/>
    <w:rsid w:val="00D7691E"/>
    <w:rsid w:val="00F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3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027EAB"/>
    <w:pPr>
      <w:numPr>
        <w:ilvl w:val="12"/>
      </w:numPr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27EAB"/>
    <w:rPr>
      <w:rFonts w:ascii="Times New Roman" w:eastAsia="Times New Roman" w:hAnsi="Times New Roman" w:cs="Times New Roman"/>
      <w:b/>
      <w:sz w:val="1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027EAB"/>
    <w:pPr>
      <w:numPr>
        <w:ilvl w:val="12"/>
      </w:numPr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27EAB"/>
    <w:rPr>
      <w:rFonts w:ascii="Times New Roman" w:eastAsia="Times New Roman" w:hAnsi="Times New Roman" w:cs="Times New Roman"/>
      <w:b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Kulturbüro Rheinland-Pfalz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Kulturbüro RLP</dc:creator>
  <cp:lastModifiedBy>Kulturbüro RLP</cp:lastModifiedBy>
  <cp:revision>10</cp:revision>
  <dcterms:created xsi:type="dcterms:W3CDTF">2013-07-30T10:01:00Z</dcterms:created>
  <dcterms:modified xsi:type="dcterms:W3CDTF">2015-05-05T12:40:00Z</dcterms:modified>
</cp:coreProperties>
</file>